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58" w:rsidRPr="00363129" w:rsidRDefault="00A90B58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Мукачівська районна</w:t>
      </w:r>
      <w:r w:rsidRPr="00363129">
        <w:rPr>
          <w:rFonts w:ascii="Times New Roman" w:hAnsi="Times New Roman" w:cs="Times New Roman"/>
          <w:sz w:val="28"/>
          <w:szCs w:val="28"/>
        </w:rPr>
        <w:t xml:space="preserve"> державна адміністрація</w:t>
      </w:r>
    </w:p>
    <w:p w:rsidR="00A90B58" w:rsidRPr="00363129" w:rsidRDefault="00837BCD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Ростиславівна</w:t>
      </w:r>
    </w:p>
    <w:p w:rsidR="00A90B58" w:rsidRPr="00363129" w:rsidRDefault="00A90B58" w:rsidP="00A90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29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влади”, затвердженого постановою Кабінету Міністрів України від 16 жовтня 2014 року № 563, встановлено що до </w:t>
      </w:r>
      <w:proofErr w:type="spellStart"/>
      <w:r w:rsidR="00837BCD"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 w:rsidR="00837BCD">
        <w:rPr>
          <w:rFonts w:ascii="Times New Roman" w:hAnsi="Times New Roman" w:cs="Times New Roman"/>
          <w:sz w:val="28"/>
          <w:szCs w:val="28"/>
        </w:rPr>
        <w:t xml:space="preserve"> Наталії Ростиславівни</w:t>
      </w:r>
      <w:bookmarkStart w:id="0" w:name="_GoBack"/>
      <w:bookmarkEnd w:id="0"/>
      <w:r w:rsidRPr="00363129">
        <w:rPr>
          <w:rFonts w:ascii="Times New Roman" w:hAnsi="Times New Roman" w:cs="Times New Roman"/>
          <w:sz w:val="28"/>
          <w:szCs w:val="28"/>
        </w:rPr>
        <w:t xml:space="preserve">, </w:t>
      </w:r>
      <w:r w:rsidRPr="00363129">
        <w:rPr>
          <w:rFonts w:ascii="Times New Roman" w:hAnsi="Times New Roman" w:cs="Times New Roman"/>
          <w:b/>
          <w:sz w:val="28"/>
          <w:szCs w:val="28"/>
        </w:rPr>
        <w:t>не застосовуються заборони</w:t>
      </w:r>
      <w:r w:rsidRPr="00363129">
        <w:rPr>
          <w:rFonts w:ascii="Times New Roman" w:hAnsi="Times New Roman" w:cs="Times New Roman"/>
          <w:sz w:val="28"/>
          <w:szCs w:val="28"/>
        </w:rPr>
        <w:t xml:space="preserve">, визначені частиною третьою та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влади”.</w:t>
      </w:r>
    </w:p>
    <w:p w:rsidR="004E73F8" w:rsidRDefault="004E73F8"/>
    <w:sectPr w:rsidR="004E73F8" w:rsidSect="00334631">
      <w:pgSz w:w="11906" w:h="16838"/>
      <w:pgMar w:top="850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56"/>
    <w:rsid w:val="001C6E51"/>
    <w:rsid w:val="002C72BE"/>
    <w:rsid w:val="00317A76"/>
    <w:rsid w:val="00334631"/>
    <w:rsid w:val="003A0A03"/>
    <w:rsid w:val="003A45AD"/>
    <w:rsid w:val="004E73F8"/>
    <w:rsid w:val="00583111"/>
    <w:rsid w:val="00837BCD"/>
    <w:rsid w:val="00960AC8"/>
    <w:rsid w:val="00A27166"/>
    <w:rsid w:val="00A84786"/>
    <w:rsid w:val="00A90B58"/>
    <w:rsid w:val="00D6324F"/>
    <w:rsid w:val="00E91F56"/>
    <w:rsid w:val="00E93782"/>
    <w:rsid w:val="00E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26</cp:revision>
  <dcterms:created xsi:type="dcterms:W3CDTF">2019-07-01T12:29:00Z</dcterms:created>
  <dcterms:modified xsi:type="dcterms:W3CDTF">2019-07-05T07:58:00Z</dcterms:modified>
</cp:coreProperties>
</file>